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1C2" w:rsidRDefault="00CA01C2" w:rsidP="00CA01C2">
      <w:pPr>
        <w:spacing w:line="360" w:lineRule="auto"/>
        <w:jc w:val="center"/>
        <w:rPr>
          <w:rFonts w:ascii="Songti SC" w:hAnsi="Songti SC" w:cs="Songti SC"/>
          <w:sz w:val="24"/>
          <w:szCs w:val="24"/>
        </w:rPr>
      </w:pPr>
      <w:r>
        <w:rPr>
          <w:rFonts w:ascii="Songti SC" w:hAnsi="Songti SC" w:cs="Songti SC"/>
          <w:b/>
          <w:bCs/>
          <w:sz w:val="28"/>
          <w:szCs w:val="28"/>
        </w:rPr>
        <w:t>公共基础学院简介</w:t>
      </w:r>
    </w:p>
    <w:p w:rsidR="00CA01C2" w:rsidRDefault="00CA01C2" w:rsidP="00CA01C2">
      <w:pPr>
        <w:spacing w:line="360" w:lineRule="auto"/>
        <w:jc w:val="center"/>
        <w:rPr>
          <w:b/>
          <w:bCs/>
          <w:sz w:val="24"/>
          <w:szCs w:val="24"/>
        </w:rPr>
      </w:pPr>
    </w:p>
    <w:p w:rsidR="00CA01C2" w:rsidRDefault="00CA01C2" w:rsidP="00CA01C2">
      <w:pPr>
        <w:spacing w:line="360" w:lineRule="auto"/>
        <w:rPr>
          <w:sz w:val="24"/>
          <w:szCs w:val="24"/>
        </w:rPr>
      </w:pPr>
    </w:p>
    <w:p w:rsidR="00CA01C2" w:rsidRDefault="00CA01C2" w:rsidP="00CA01C2">
      <w:pPr>
        <w:spacing w:line="360" w:lineRule="auto"/>
        <w:rPr>
          <w:rFonts w:ascii="Songti SC" w:hAnsi="Songti SC" w:cs="Songti SC"/>
          <w:sz w:val="24"/>
          <w:szCs w:val="24"/>
        </w:rPr>
      </w:pPr>
      <w:r>
        <w:rPr>
          <w:rFonts w:ascii="Songti SC" w:hAnsi="Songti SC" w:cs="Songti SC"/>
          <w:sz w:val="24"/>
          <w:szCs w:val="24"/>
        </w:rPr>
        <w:t>公共基础学院成立于</w:t>
      </w:r>
      <w:r>
        <w:rPr>
          <w:rFonts w:ascii="Times" w:hAnsi="Times" w:cs="Times"/>
          <w:sz w:val="24"/>
          <w:szCs w:val="24"/>
        </w:rPr>
        <w:t>2015</w:t>
      </w:r>
      <w:r>
        <w:rPr>
          <w:rFonts w:ascii="Songti SC" w:hAnsi="Songti SC" w:cs="Songti SC"/>
          <w:sz w:val="24"/>
          <w:szCs w:val="24"/>
        </w:rPr>
        <w:t>年</w:t>
      </w:r>
      <w:r>
        <w:rPr>
          <w:rFonts w:ascii="Times" w:hAnsi="Times" w:cs="Times"/>
          <w:sz w:val="24"/>
          <w:szCs w:val="24"/>
        </w:rPr>
        <w:t>1</w:t>
      </w:r>
      <w:r>
        <w:rPr>
          <w:rFonts w:ascii="Songti SC" w:hAnsi="Songti SC" w:cs="Songti SC"/>
          <w:sz w:val="24"/>
          <w:szCs w:val="24"/>
        </w:rPr>
        <w:t>月，融合了师范学院社科部、体工部及师范学院公共语文和公共数学、国际商务学院公共外语、信息工程学院计算机等课程组优秀师资组建而成。现设有办公室、教科办</w:t>
      </w:r>
      <w:r>
        <w:rPr>
          <w:rFonts w:ascii="Times" w:hAnsi="Times" w:cs="Times"/>
          <w:sz w:val="24"/>
          <w:szCs w:val="24"/>
        </w:rPr>
        <w:t>2</w:t>
      </w:r>
      <w:r>
        <w:rPr>
          <w:rFonts w:ascii="Songti SC" w:hAnsi="Songti SC" w:cs="Songti SC"/>
          <w:sz w:val="24"/>
          <w:szCs w:val="24"/>
        </w:rPr>
        <w:t>个职能部门，社科教学部、公共体育教学部、公共外语教学部、数学与计算机教学部和人文教学部</w:t>
      </w:r>
      <w:r>
        <w:rPr>
          <w:rFonts w:ascii="Times" w:hAnsi="Times" w:cs="Times"/>
          <w:sz w:val="24"/>
          <w:szCs w:val="24"/>
        </w:rPr>
        <w:t>5</w:t>
      </w:r>
      <w:r>
        <w:rPr>
          <w:rFonts w:ascii="Songti SC" w:hAnsi="Songti SC" w:cs="Songti SC"/>
          <w:sz w:val="24"/>
          <w:szCs w:val="24"/>
        </w:rPr>
        <w:t>个专业机构。</w:t>
      </w:r>
    </w:p>
    <w:p w:rsidR="00CA01C2" w:rsidRDefault="00CA01C2" w:rsidP="00CA01C2">
      <w:pPr>
        <w:spacing w:line="360" w:lineRule="auto"/>
        <w:rPr>
          <w:sz w:val="24"/>
          <w:szCs w:val="24"/>
        </w:rPr>
      </w:pPr>
    </w:p>
    <w:p w:rsidR="00CA01C2" w:rsidRDefault="00CA01C2" w:rsidP="00CA01C2">
      <w:pPr>
        <w:spacing w:line="360" w:lineRule="auto"/>
        <w:rPr>
          <w:rFonts w:ascii="Songti SC" w:hAnsi="Songti SC" w:cs="Songti SC"/>
          <w:sz w:val="24"/>
          <w:szCs w:val="24"/>
        </w:rPr>
      </w:pPr>
      <w:r>
        <w:rPr>
          <w:rFonts w:ascii="Songti SC" w:hAnsi="Songti SC" w:cs="Songti SC"/>
          <w:sz w:val="24"/>
          <w:szCs w:val="24"/>
        </w:rPr>
        <w:t>学院现有教职员工</w:t>
      </w:r>
      <w:r>
        <w:rPr>
          <w:rFonts w:ascii="Times" w:hAnsi="Times" w:cs="Times"/>
          <w:sz w:val="24"/>
          <w:szCs w:val="24"/>
        </w:rPr>
        <w:t>97</w:t>
      </w:r>
      <w:r>
        <w:rPr>
          <w:rFonts w:ascii="Songti SC" w:hAnsi="Songti SC" w:cs="Songti SC"/>
          <w:sz w:val="24"/>
          <w:szCs w:val="24"/>
        </w:rPr>
        <w:t>人，其中专任教师</w:t>
      </w:r>
      <w:r>
        <w:rPr>
          <w:rFonts w:ascii="Times" w:hAnsi="Times" w:cs="Times"/>
          <w:sz w:val="24"/>
          <w:szCs w:val="24"/>
        </w:rPr>
        <w:t>87</w:t>
      </w:r>
      <w:r>
        <w:rPr>
          <w:rFonts w:ascii="Songti SC" w:hAnsi="Songti SC" w:cs="Songti SC"/>
          <w:sz w:val="24"/>
          <w:szCs w:val="24"/>
        </w:rPr>
        <w:t>人。拥有正高职称</w:t>
      </w:r>
      <w:r>
        <w:rPr>
          <w:rFonts w:ascii="Times" w:hAnsi="Times" w:cs="Times"/>
          <w:sz w:val="24"/>
          <w:szCs w:val="24"/>
        </w:rPr>
        <w:t>5</w:t>
      </w:r>
      <w:r>
        <w:rPr>
          <w:rFonts w:ascii="Songti SC" w:hAnsi="Songti SC" w:cs="Songti SC"/>
          <w:sz w:val="24"/>
          <w:szCs w:val="24"/>
        </w:rPr>
        <w:t>人、副高职称</w:t>
      </w:r>
      <w:r>
        <w:rPr>
          <w:rFonts w:ascii="Times" w:hAnsi="Times" w:cs="Times"/>
          <w:sz w:val="24"/>
          <w:szCs w:val="24"/>
        </w:rPr>
        <w:t>31</w:t>
      </w:r>
      <w:r>
        <w:rPr>
          <w:rFonts w:ascii="Songti SC" w:hAnsi="Songti SC" w:cs="Songti SC"/>
          <w:sz w:val="24"/>
          <w:szCs w:val="24"/>
        </w:rPr>
        <w:t>人、中级职称</w:t>
      </w:r>
      <w:r>
        <w:rPr>
          <w:rFonts w:ascii="Times" w:hAnsi="Times" w:cs="Times"/>
          <w:sz w:val="24"/>
          <w:szCs w:val="24"/>
        </w:rPr>
        <w:t>53</w:t>
      </w:r>
      <w:r>
        <w:rPr>
          <w:rFonts w:ascii="Songti SC" w:hAnsi="Songti SC" w:cs="Songti SC"/>
          <w:sz w:val="24"/>
          <w:szCs w:val="24"/>
        </w:rPr>
        <w:t>人；拥有硕士及以上学位</w:t>
      </w:r>
      <w:r>
        <w:rPr>
          <w:rFonts w:ascii="Times" w:hAnsi="Times" w:cs="Times"/>
          <w:sz w:val="24"/>
          <w:szCs w:val="24"/>
        </w:rPr>
        <w:t>43</w:t>
      </w:r>
      <w:r>
        <w:rPr>
          <w:rFonts w:ascii="Songti SC" w:hAnsi="Songti SC" w:cs="Songti SC"/>
          <w:sz w:val="24"/>
          <w:szCs w:val="24"/>
        </w:rPr>
        <w:t>人。由学院教师主持的省部级以上课题</w:t>
      </w:r>
      <w:r>
        <w:rPr>
          <w:rFonts w:ascii="Times" w:hAnsi="Times" w:cs="Times"/>
          <w:sz w:val="24"/>
          <w:szCs w:val="24"/>
        </w:rPr>
        <w:t>7</w:t>
      </w:r>
      <w:r>
        <w:rPr>
          <w:rFonts w:ascii="Songti SC" w:hAnsi="Songti SC" w:cs="Songti SC"/>
          <w:sz w:val="24"/>
          <w:szCs w:val="24"/>
        </w:rPr>
        <w:t>项、厅局级课题</w:t>
      </w:r>
      <w:r>
        <w:rPr>
          <w:rFonts w:ascii="Times" w:hAnsi="Times" w:cs="Times"/>
          <w:sz w:val="24"/>
          <w:szCs w:val="24"/>
        </w:rPr>
        <w:t>34</w:t>
      </w:r>
      <w:r>
        <w:rPr>
          <w:rFonts w:ascii="Songti SC" w:hAnsi="Songti SC" w:cs="Songti SC"/>
          <w:sz w:val="24"/>
          <w:szCs w:val="24"/>
        </w:rPr>
        <w:t>项。</w:t>
      </w:r>
    </w:p>
    <w:p w:rsidR="00CA01C2" w:rsidRDefault="00CA01C2" w:rsidP="00CA01C2">
      <w:pPr>
        <w:spacing w:line="360" w:lineRule="auto"/>
        <w:rPr>
          <w:rFonts w:ascii="Songti SC" w:hAnsi="Songti SC" w:cs="Songti SC"/>
          <w:sz w:val="24"/>
          <w:szCs w:val="24"/>
        </w:rPr>
      </w:pPr>
    </w:p>
    <w:p w:rsidR="00CA01C2" w:rsidRDefault="00CA01C2" w:rsidP="00CA01C2">
      <w:pPr>
        <w:spacing w:line="360" w:lineRule="auto"/>
        <w:rPr>
          <w:sz w:val="24"/>
          <w:szCs w:val="24"/>
        </w:rPr>
      </w:pPr>
    </w:p>
    <w:p w:rsidR="00CA01C2" w:rsidRDefault="00CA01C2" w:rsidP="00CA01C2">
      <w:pPr>
        <w:spacing w:line="360" w:lineRule="auto"/>
        <w:rPr>
          <w:rFonts w:ascii="Songti SC" w:hAnsi="Songti SC" w:cs="Songti SC"/>
          <w:sz w:val="24"/>
          <w:szCs w:val="24"/>
        </w:rPr>
      </w:pPr>
      <w:r>
        <w:rPr>
          <w:rFonts w:ascii="Songti SC" w:hAnsi="Songti SC" w:cs="Songti SC"/>
          <w:sz w:val="24"/>
          <w:szCs w:val="24"/>
        </w:rPr>
        <w:t>学院主要承担全校公共基础、公共选修、网络在线等课程的教学和公共体育中心、公共机房管理等工作。负责全校各项田径赛事、暑期社会实践的组织与开展；承担全国大学生英语竞赛、英语口语职业技能竞赛、省市及国家类各级体育竞赛等赛事的组训工作。</w:t>
      </w:r>
    </w:p>
    <w:p w:rsidR="00CA01C2" w:rsidRDefault="00CA01C2" w:rsidP="00CA01C2">
      <w:pPr>
        <w:spacing w:line="360" w:lineRule="auto"/>
        <w:rPr>
          <w:sz w:val="24"/>
          <w:szCs w:val="24"/>
        </w:rPr>
      </w:pPr>
    </w:p>
    <w:p w:rsidR="00CA01C2" w:rsidRDefault="00CA01C2" w:rsidP="00CA01C2">
      <w:pPr>
        <w:spacing w:line="360" w:lineRule="auto"/>
        <w:rPr>
          <w:sz w:val="24"/>
          <w:szCs w:val="24"/>
        </w:rPr>
      </w:pPr>
      <w:r>
        <w:rPr>
          <w:rFonts w:ascii="Songti SC" w:hAnsi="Songti SC" w:cs="Songti SC"/>
          <w:sz w:val="24"/>
          <w:szCs w:val="24"/>
        </w:rPr>
        <w:t>学院坚持</w:t>
      </w:r>
      <w:r>
        <w:rPr>
          <w:rFonts w:ascii="Times" w:hAnsi="Times" w:cs="Times"/>
          <w:sz w:val="24"/>
          <w:szCs w:val="24"/>
        </w:rPr>
        <w:t>“</w:t>
      </w:r>
      <w:r>
        <w:rPr>
          <w:rFonts w:ascii="Songti SC" w:hAnsi="Songti SC" w:cs="Songti SC"/>
          <w:sz w:val="24"/>
          <w:szCs w:val="24"/>
        </w:rPr>
        <w:t>以人为本，以德为先</w:t>
      </w:r>
      <w:r>
        <w:rPr>
          <w:rFonts w:ascii="Times" w:hAnsi="Times" w:cs="Times"/>
          <w:sz w:val="24"/>
          <w:szCs w:val="24"/>
        </w:rPr>
        <w:t>”</w:t>
      </w:r>
      <w:r>
        <w:rPr>
          <w:rFonts w:ascii="Songti SC" w:hAnsi="Songti SC" w:cs="Songti SC"/>
          <w:sz w:val="24"/>
          <w:szCs w:val="24"/>
        </w:rPr>
        <w:t>的育人理念，建构文化育人</w:t>
      </w:r>
      <w:r>
        <w:rPr>
          <w:rFonts w:ascii="Times" w:hAnsi="Times" w:cs="Times"/>
          <w:sz w:val="24"/>
          <w:szCs w:val="24"/>
        </w:rPr>
        <w:t>“</w:t>
      </w:r>
      <w:r>
        <w:rPr>
          <w:rFonts w:ascii="Songti SC" w:hAnsi="Songti SC" w:cs="Songti SC"/>
          <w:sz w:val="24"/>
          <w:szCs w:val="24"/>
        </w:rPr>
        <w:t>大平台</w:t>
      </w:r>
      <w:r>
        <w:rPr>
          <w:rFonts w:ascii="Times" w:hAnsi="Times" w:cs="Times"/>
          <w:sz w:val="24"/>
          <w:szCs w:val="24"/>
        </w:rPr>
        <w:t>”</w:t>
      </w:r>
      <w:r>
        <w:rPr>
          <w:rFonts w:ascii="Songti SC" w:hAnsi="Songti SC" w:cs="Songti SC"/>
          <w:sz w:val="24"/>
          <w:szCs w:val="24"/>
        </w:rPr>
        <w:t>；以培养</w:t>
      </w:r>
      <w:r>
        <w:rPr>
          <w:rFonts w:ascii="Times" w:hAnsi="Times" w:cs="Times"/>
          <w:sz w:val="24"/>
          <w:szCs w:val="24"/>
        </w:rPr>
        <w:t>“</w:t>
      </w:r>
      <w:r>
        <w:rPr>
          <w:rFonts w:ascii="Songti SC" w:hAnsi="Songti SC" w:cs="Songti SC"/>
          <w:sz w:val="24"/>
          <w:szCs w:val="24"/>
        </w:rPr>
        <w:t>厚基础、善创新</w:t>
      </w:r>
      <w:r>
        <w:rPr>
          <w:rFonts w:ascii="Times" w:hAnsi="Times" w:cs="Times"/>
          <w:sz w:val="24"/>
          <w:szCs w:val="24"/>
        </w:rPr>
        <w:t>”</w:t>
      </w:r>
      <w:r>
        <w:rPr>
          <w:rFonts w:ascii="Songti SC" w:hAnsi="Songti SC" w:cs="Songti SC"/>
          <w:sz w:val="24"/>
          <w:szCs w:val="24"/>
        </w:rPr>
        <w:t>的高素质高职人才为目标，提升学生</w:t>
      </w:r>
      <w:r>
        <w:rPr>
          <w:rFonts w:ascii="Times" w:hAnsi="Times" w:cs="Times"/>
          <w:sz w:val="24"/>
          <w:szCs w:val="24"/>
        </w:rPr>
        <w:t>“</w:t>
      </w:r>
      <w:r>
        <w:rPr>
          <w:rFonts w:ascii="Songti SC" w:hAnsi="Songti SC" w:cs="Songti SC"/>
          <w:sz w:val="24"/>
          <w:szCs w:val="24"/>
        </w:rPr>
        <w:t>科学素养、人文素养、艺术素养</w:t>
      </w:r>
      <w:r>
        <w:rPr>
          <w:rFonts w:ascii="Times" w:hAnsi="Times" w:cs="Times"/>
          <w:sz w:val="24"/>
          <w:szCs w:val="24"/>
        </w:rPr>
        <w:t>”</w:t>
      </w:r>
      <w:r>
        <w:rPr>
          <w:rFonts w:ascii="Songti SC" w:hAnsi="Songti SC" w:cs="Songti SC"/>
          <w:sz w:val="24"/>
          <w:szCs w:val="24"/>
        </w:rPr>
        <w:t>，使校园充满大气、文气、和气的文化氛围。</w:t>
      </w:r>
    </w:p>
    <w:p w:rsidR="00CA01C2" w:rsidRDefault="00CA01C2" w:rsidP="00CA01C2">
      <w:pPr>
        <w:spacing w:line="360" w:lineRule="auto"/>
        <w:rPr>
          <w:rFonts w:ascii="Times" w:hAnsi="Times" w:cs="Times"/>
          <w:sz w:val="24"/>
          <w:szCs w:val="24"/>
        </w:rPr>
      </w:pPr>
    </w:p>
    <w:p w:rsidR="00CA01C2" w:rsidRDefault="00CA01C2" w:rsidP="00CA01C2">
      <w:pPr>
        <w:spacing w:line="360" w:lineRule="auto"/>
        <w:rPr>
          <w:rFonts w:ascii="Times" w:hAnsi="Times" w:cs="Times"/>
          <w:sz w:val="24"/>
          <w:szCs w:val="24"/>
        </w:rPr>
      </w:pP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1C5F" w:rsidRDefault="00DB1C5F" w:rsidP="00CA01C2">
      <w:r>
        <w:separator/>
      </w:r>
    </w:p>
  </w:endnote>
  <w:endnote w:type="continuationSeparator" w:id="0">
    <w:p w:rsidR="00DB1C5F" w:rsidRDefault="00DB1C5F" w:rsidP="00CA01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ngti SC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Times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A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1C5F" w:rsidRDefault="00DB1C5F" w:rsidP="00CA01C2">
      <w:r>
        <w:separator/>
      </w:r>
    </w:p>
  </w:footnote>
  <w:footnote w:type="continuationSeparator" w:id="0">
    <w:p w:rsidR="00DB1C5F" w:rsidRDefault="00DB1C5F" w:rsidP="00CA01C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61697D"/>
    <w:rsid w:val="00687C7B"/>
    <w:rsid w:val="008B7726"/>
    <w:rsid w:val="00B06CF7"/>
    <w:rsid w:val="00BD0EAD"/>
    <w:rsid w:val="00CA01C2"/>
    <w:rsid w:val="00D31D50"/>
    <w:rsid w:val="00DB1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1C2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A01C2"/>
    <w:pPr>
      <w:widowControl/>
      <w:pBdr>
        <w:bottom w:val="single" w:sz="6" w:space="1" w:color="auto"/>
      </w:pBdr>
      <w:tabs>
        <w:tab w:val="center" w:pos="4153"/>
        <w:tab w:val="right" w:pos="8306"/>
      </w:tabs>
      <w:adjustRightInd w:val="0"/>
      <w:snapToGrid w:val="0"/>
      <w:spacing w:after="200"/>
      <w:jc w:val="center"/>
    </w:pPr>
    <w:rPr>
      <w:rFonts w:ascii="Tahoma" w:eastAsia="微软雅黑" w:hAnsi="Tahoma" w:cstheme="minorBidi"/>
      <w:kern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A01C2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A01C2"/>
    <w:pPr>
      <w:widowControl/>
      <w:tabs>
        <w:tab w:val="center" w:pos="4153"/>
        <w:tab w:val="right" w:pos="8306"/>
      </w:tabs>
      <w:adjustRightInd w:val="0"/>
      <w:snapToGrid w:val="0"/>
      <w:spacing w:after="200"/>
      <w:jc w:val="left"/>
    </w:pPr>
    <w:rPr>
      <w:rFonts w:ascii="Tahoma" w:eastAsia="微软雅黑" w:hAnsi="Tahoma" w:cstheme="minorBidi"/>
      <w:kern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A01C2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3</cp:revision>
  <dcterms:created xsi:type="dcterms:W3CDTF">2008-09-11T17:20:00Z</dcterms:created>
  <dcterms:modified xsi:type="dcterms:W3CDTF">2015-11-03T07:54:00Z</dcterms:modified>
</cp:coreProperties>
</file>